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200F" w14:textId="4FE14D29" w:rsidR="00245788" w:rsidRDefault="6A283E7E" w:rsidP="00E01C13">
      <w:pPr>
        <w:jc w:val="both"/>
        <w:rPr>
          <w:b/>
        </w:rPr>
      </w:pPr>
      <w:r w:rsidRPr="6A283E7E">
        <w:rPr>
          <w:b/>
          <w:bCs/>
        </w:rPr>
        <w:t>Tytuł:</w:t>
      </w:r>
      <w:r>
        <w:t xml:space="preserve">  </w:t>
      </w:r>
      <w:r w:rsidR="00AE47F9" w:rsidRPr="00AE47F9">
        <w:t>Zmniejszenie progu zaangażowania poniżej progu 5% ogólnej liczby głosów w Spółce</w:t>
      </w:r>
    </w:p>
    <w:p w14:paraId="50698B80" w14:textId="456A62FC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AE47F9">
        <w:rPr>
          <w:b/>
        </w:rPr>
        <w:t>4</w:t>
      </w:r>
      <w:r w:rsidRPr="00311E59">
        <w:rPr>
          <w:b/>
        </w:rPr>
        <w:t>/20</w:t>
      </w:r>
      <w:r w:rsidR="00E0795E">
        <w:rPr>
          <w:b/>
        </w:rPr>
        <w:t>20</w:t>
      </w:r>
    </w:p>
    <w:p w14:paraId="573845D1" w14:textId="49A5D7FD" w:rsidR="00AE47F9" w:rsidRDefault="00245788" w:rsidP="00AE47F9">
      <w:pPr>
        <w:jc w:val="both"/>
      </w:pPr>
      <w:bookmarkStart w:id="0" w:name="_Hlk35361045"/>
      <w:r>
        <w:t xml:space="preserve">Zarząd </w:t>
      </w:r>
      <w:proofErr w:type="spellStart"/>
      <w:r>
        <w:t>Legimi</w:t>
      </w:r>
      <w:proofErr w:type="spellEnd"/>
      <w:r>
        <w:t xml:space="preserve"> S.A. z siedzibą w Poznaniu ("Emitent" lub "Spółka") </w:t>
      </w:r>
      <w:r w:rsidR="00AE47F9">
        <w:t xml:space="preserve">informuje, że w związku z otrzymaną informacją o zbyciu części akcji przez </w:t>
      </w:r>
      <w:r w:rsidR="00AE47F9">
        <w:t>P</w:t>
      </w:r>
      <w:r w:rsidR="00AE47F9">
        <w:t xml:space="preserve">ana Bartłomieja Golę – Członka Rady Nadzorczej zapoznał się z informacją w trybie art. 69 ust. 1 pkt 2 ustawy z dnia 29 lipca 2015 r. o ofercie publicznej i warunkach wprowadzania instrumentów finansowych do zorganizowanego systemu obrotu oraz o spółkach publicznych od </w:t>
      </w:r>
      <w:r w:rsidR="00AE47F9">
        <w:t>P</w:t>
      </w:r>
      <w:r w:rsidR="00AE47F9">
        <w:t>ana Bartłomieja Goli, zawierającym informację o zbyciu części akcji Spółki w dniu 18 marca 2020 r</w:t>
      </w:r>
      <w:r w:rsidR="00AE47F9">
        <w:t>oku</w:t>
      </w:r>
      <w:r w:rsidR="00AE47F9">
        <w:t xml:space="preserve">, w wyniku czego łączny udział w ogólnej liczbie głosów w Spółce spadł poniżej 5% ogólnej liczby głosów w Spółce. </w:t>
      </w:r>
    </w:p>
    <w:p w14:paraId="24DB4DA0" w14:textId="77777777" w:rsidR="00AE47F9" w:rsidRDefault="00AE47F9" w:rsidP="00AE47F9">
      <w:pPr>
        <w:jc w:val="both"/>
      </w:pPr>
      <w:r>
        <w:t xml:space="preserve">Powyższa zmiana stanu posiadania nastąpiła wskutek dokonania sprzedaży 20.734 akcji zwykłych na okaziciela serii A o wartości nominalnej 0,10 zł każda akcja. Pan Bartłomiej Gola powiadomił Emitenta, że: </w:t>
      </w:r>
    </w:p>
    <w:p w14:paraId="0C3DBFC8" w14:textId="77777777" w:rsidR="00AE47F9" w:rsidRDefault="00AE47F9" w:rsidP="00AE47F9">
      <w:pPr>
        <w:jc w:val="both"/>
      </w:pPr>
      <w:r>
        <w:t xml:space="preserve">- przed sprzedażą posiadał 87.667 akcji Emitenta, stanowiących 6,34% kapitału zakładowego Emitenta i dających prawo do 6,34% głosów na Walnym Zgromadzeniu Emitenta, </w:t>
      </w:r>
    </w:p>
    <w:p w14:paraId="220ED59E" w14:textId="3F850A65" w:rsidR="00245788" w:rsidRDefault="00AE47F9" w:rsidP="00AE47F9">
      <w:pPr>
        <w:jc w:val="both"/>
      </w:pPr>
      <w:r>
        <w:t>- po sprzedaży posiada 66.933 akcji Emitenta, stanowiących 4,84% kapitału zakładowego Emitenta i dających prawo do 4,84% głosów na Walnym Zgromadzeniu Emitenta.</w:t>
      </w:r>
      <w:r>
        <w:t xml:space="preserve"> </w:t>
      </w:r>
      <w:bookmarkEnd w:id="0"/>
    </w:p>
    <w:p w14:paraId="27907E9A" w14:textId="77777777" w:rsidR="00245788" w:rsidRDefault="00245788" w:rsidP="00245788">
      <w:pPr>
        <w:jc w:val="both"/>
      </w:pPr>
    </w:p>
    <w:p w14:paraId="67FB62E6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14:paraId="320E0638" w14:textId="701E8E1A" w:rsidR="00E01C13" w:rsidRDefault="00E01C13" w:rsidP="00E01C13">
      <w:pPr>
        <w:jc w:val="both"/>
      </w:pPr>
      <w:r w:rsidRPr="00B52A69">
        <w:t>Art.</w:t>
      </w:r>
      <w:r w:rsidR="00AE47F9" w:rsidRPr="00AE47F9">
        <w:t xml:space="preserve"> 70 pkt 1 Ustawy o ofercie – nabycie lub zbycie znacznego pakietu akcji</w:t>
      </w:r>
      <w:r w:rsidRPr="00B52A69">
        <w:t>.</w:t>
      </w:r>
    </w:p>
    <w:p w14:paraId="5F116510" w14:textId="77777777" w:rsidR="00E01C13" w:rsidRDefault="00E01C13" w:rsidP="00E01C13">
      <w:pPr>
        <w:jc w:val="both"/>
        <w:rPr>
          <w:b/>
        </w:rPr>
      </w:pPr>
    </w:p>
    <w:p w14:paraId="395F0508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14:paraId="0D50E52B" w14:textId="77777777"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4FC49E04" w14:textId="3C8F050A" w:rsidR="004D4DC2" w:rsidRPr="00E01C13" w:rsidRDefault="00E01C13" w:rsidP="009A20ED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</w:t>
      </w:r>
      <w:bookmarkStart w:id="1" w:name="_GoBack"/>
      <w:r>
        <w:t>Członek Zarządu</w:t>
      </w:r>
      <w:bookmarkEnd w:id="1"/>
    </w:p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91B74"/>
    <w:rsid w:val="000C24D5"/>
    <w:rsid w:val="000D4AF7"/>
    <w:rsid w:val="000E1162"/>
    <w:rsid w:val="000E4F27"/>
    <w:rsid w:val="001434A6"/>
    <w:rsid w:val="0019754E"/>
    <w:rsid w:val="001A74F3"/>
    <w:rsid w:val="001B0090"/>
    <w:rsid w:val="00245788"/>
    <w:rsid w:val="002B3407"/>
    <w:rsid w:val="00311E59"/>
    <w:rsid w:val="003215E3"/>
    <w:rsid w:val="00331BBD"/>
    <w:rsid w:val="0036181C"/>
    <w:rsid w:val="00370AA4"/>
    <w:rsid w:val="00393A31"/>
    <w:rsid w:val="003A035D"/>
    <w:rsid w:val="003A668C"/>
    <w:rsid w:val="003D2087"/>
    <w:rsid w:val="003D3DA1"/>
    <w:rsid w:val="003F0302"/>
    <w:rsid w:val="00430CEA"/>
    <w:rsid w:val="00430D18"/>
    <w:rsid w:val="004343B8"/>
    <w:rsid w:val="004621DA"/>
    <w:rsid w:val="00484027"/>
    <w:rsid w:val="004927B3"/>
    <w:rsid w:val="00494AEC"/>
    <w:rsid w:val="004A01AC"/>
    <w:rsid w:val="004C591C"/>
    <w:rsid w:val="004D02B0"/>
    <w:rsid w:val="004D4DC2"/>
    <w:rsid w:val="00504379"/>
    <w:rsid w:val="00505B53"/>
    <w:rsid w:val="005242BD"/>
    <w:rsid w:val="0054132A"/>
    <w:rsid w:val="005607A6"/>
    <w:rsid w:val="00564144"/>
    <w:rsid w:val="00577963"/>
    <w:rsid w:val="005F1D59"/>
    <w:rsid w:val="00633E28"/>
    <w:rsid w:val="0068193D"/>
    <w:rsid w:val="00695509"/>
    <w:rsid w:val="00697016"/>
    <w:rsid w:val="006E5319"/>
    <w:rsid w:val="00716A23"/>
    <w:rsid w:val="007749F9"/>
    <w:rsid w:val="00776D54"/>
    <w:rsid w:val="007777DF"/>
    <w:rsid w:val="00786BBC"/>
    <w:rsid w:val="00795797"/>
    <w:rsid w:val="00797612"/>
    <w:rsid w:val="007F5CE5"/>
    <w:rsid w:val="00847B9E"/>
    <w:rsid w:val="00865826"/>
    <w:rsid w:val="00867FF7"/>
    <w:rsid w:val="008A6CB6"/>
    <w:rsid w:val="00936978"/>
    <w:rsid w:val="0094192B"/>
    <w:rsid w:val="00955F00"/>
    <w:rsid w:val="009600D2"/>
    <w:rsid w:val="00985F97"/>
    <w:rsid w:val="00993A96"/>
    <w:rsid w:val="009A20ED"/>
    <w:rsid w:val="009C79F3"/>
    <w:rsid w:val="00A27771"/>
    <w:rsid w:val="00A42CEE"/>
    <w:rsid w:val="00A54B96"/>
    <w:rsid w:val="00A5555A"/>
    <w:rsid w:val="00A55BD5"/>
    <w:rsid w:val="00A576D4"/>
    <w:rsid w:val="00A642D8"/>
    <w:rsid w:val="00AE47F9"/>
    <w:rsid w:val="00B44952"/>
    <w:rsid w:val="00B502A4"/>
    <w:rsid w:val="00B52A69"/>
    <w:rsid w:val="00C253D2"/>
    <w:rsid w:val="00C535F9"/>
    <w:rsid w:val="00C76DC4"/>
    <w:rsid w:val="00CD09A0"/>
    <w:rsid w:val="00CF503B"/>
    <w:rsid w:val="00CF75F2"/>
    <w:rsid w:val="00D63FFD"/>
    <w:rsid w:val="00D66478"/>
    <w:rsid w:val="00DA7644"/>
    <w:rsid w:val="00DB5BA9"/>
    <w:rsid w:val="00E01C13"/>
    <w:rsid w:val="00E0795E"/>
    <w:rsid w:val="00E201FA"/>
    <w:rsid w:val="00E33D3A"/>
    <w:rsid w:val="00EB34DD"/>
    <w:rsid w:val="00EC1EA2"/>
    <w:rsid w:val="00EE7F6F"/>
    <w:rsid w:val="00F1007B"/>
    <w:rsid w:val="00F236C8"/>
    <w:rsid w:val="00F4681B"/>
    <w:rsid w:val="00F510B7"/>
    <w:rsid w:val="00F54600"/>
    <w:rsid w:val="00F60670"/>
    <w:rsid w:val="00F7216C"/>
    <w:rsid w:val="00FC37B6"/>
    <w:rsid w:val="00FD1164"/>
    <w:rsid w:val="00FF2410"/>
    <w:rsid w:val="6A2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732"/>
  <w15:docId w15:val="{A06511FC-79F0-4B3D-A165-5A90C7C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5C6E-8D08-47BD-BA39-89149CE8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4</cp:revision>
  <cp:lastPrinted>2018-02-05T16:37:00Z</cp:lastPrinted>
  <dcterms:created xsi:type="dcterms:W3CDTF">2020-03-20T12:55:00Z</dcterms:created>
  <dcterms:modified xsi:type="dcterms:W3CDTF">2020-03-20T13:06:00Z</dcterms:modified>
</cp:coreProperties>
</file>