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5512" w14:textId="77777777" w:rsidR="00E01C13" w:rsidRDefault="00E01C13" w:rsidP="00E01C13">
      <w:pPr>
        <w:jc w:val="both"/>
      </w:pPr>
      <w:r w:rsidRPr="00311E59">
        <w:rPr>
          <w:b/>
        </w:rPr>
        <w:t>Tytuł:</w:t>
      </w:r>
      <w:r>
        <w:t xml:space="preserve">  Szacunek wybranych danych</w:t>
      </w:r>
      <w:r w:rsidRPr="00CF503B">
        <w:t xml:space="preserve"> finansowych Emitenta za </w:t>
      </w:r>
      <w:r>
        <w:t xml:space="preserve">rok </w:t>
      </w:r>
      <w:r w:rsidRPr="00CF503B">
        <w:t>201</w:t>
      </w:r>
      <w:r w:rsidR="00DB5BA9">
        <w:t>8</w:t>
      </w:r>
      <w:r w:rsidR="00795797">
        <w:t xml:space="preserve"> oraz a</w:t>
      </w:r>
      <w:r w:rsidR="00795797" w:rsidRPr="00795797">
        <w:t>ktualizacja prognoz Spółki</w:t>
      </w:r>
      <w:r w:rsidR="0036181C">
        <w:t xml:space="preserve"> na lata 2019-2020</w:t>
      </w:r>
    </w:p>
    <w:p w14:paraId="50698B80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DB5BA9">
        <w:rPr>
          <w:b/>
        </w:rPr>
        <w:t>3</w:t>
      </w:r>
      <w:r w:rsidRPr="00311E59">
        <w:rPr>
          <w:b/>
        </w:rPr>
        <w:t>/201</w:t>
      </w:r>
      <w:r w:rsidR="00DB5BA9">
        <w:rPr>
          <w:b/>
        </w:rPr>
        <w:t>9</w:t>
      </w:r>
    </w:p>
    <w:p w14:paraId="7C197FEB" w14:textId="7394C4F7" w:rsidR="00E01C13" w:rsidRDefault="00E01C13" w:rsidP="00E01C13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>
        <w:t xml:space="preserve">, </w:t>
      </w:r>
      <w:r w:rsidRPr="00993A96">
        <w:rPr>
          <w:rFonts w:cs="Calibri"/>
        </w:rPr>
        <w:t xml:space="preserve">niniejszym </w:t>
      </w:r>
      <w:r>
        <w:rPr>
          <w:rFonts w:cs="Calibri"/>
        </w:rPr>
        <w:t>przekazuje</w:t>
      </w:r>
      <w:r w:rsidR="0036181C">
        <w:rPr>
          <w:rFonts w:cs="Calibri"/>
        </w:rPr>
        <w:t xml:space="preserve"> wybrane,</w:t>
      </w:r>
      <w:r>
        <w:rPr>
          <w:rFonts w:cs="Calibri"/>
        </w:rPr>
        <w:t xml:space="preserve"> szacunkowe dane finansow</w:t>
      </w:r>
      <w:r w:rsidR="0036181C">
        <w:rPr>
          <w:rFonts w:cs="Calibri"/>
        </w:rPr>
        <w:t>e</w:t>
      </w:r>
      <w:r>
        <w:rPr>
          <w:rFonts w:cs="Calibri"/>
        </w:rPr>
        <w:t xml:space="preserve"> za rok 201</w:t>
      </w:r>
      <w:r w:rsidR="00DB5BA9">
        <w:rPr>
          <w:rFonts w:cs="Calibri"/>
        </w:rPr>
        <w:t>8</w:t>
      </w:r>
      <w:r>
        <w:rPr>
          <w:rFonts w:cs="Calibri"/>
        </w:rPr>
        <w:t xml:space="preserve">: </w:t>
      </w:r>
      <w:r w:rsidRPr="00993A96">
        <w:rPr>
          <w:rFonts w:cs="Calibri"/>
        </w:rPr>
        <w:t xml:space="preserve">  </w:t>
      </w:r>
    </w:p>
    <w:p w14:paraId="794D5314" w14:textId="2D552A4C"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 xml:space="preserve">- przychody ze </w:t>
      </w:r>
      <w:r>
        <w:rPr>
          <w:rFonts w:cs="Calibri"/>
        </w:rPr>
        <w:t xml:space="preserve">sprzedaży netto: </w:t>
      </w:r>
      <w:r w:rsidR="00DB5BA9">
        <w:rPr>
          <w:rFonts w:cs="Calibri"/>
        </w:rPr>
        <w:t>11</w:t>
      </w:r>
      <w:r>
        <w:rPr>
          <w:rFonts w:cs="Calibri"/>
        </w:rPr>
        <w:t>.</w:t>
      </w:r>
      <w:r w:rsidR="00C535F9">
        <w:rPr>
          <w:rFonts w:cs="Calibri"/>
        </w:rPr>
        <w:t>125</w:t>
      </w:r>
      <w:r w:rsidR="00504379">
        <w:rPr>
          <w:rFonts w:cs="Calibri"/>
        </w:rPr>
        <w:t xml:space="preserve"> tys.</w:t>
      </w:r>
      <w:r w:rsidRPr="00993A96">
        <w:rPr>
          <w:rFonts w:cs="Calibri"/>
        </w:rPr>
        <w:t xml:space="preserve"> </w:t>
      </w:r>
      <w:r w:rsidR="0054132A">
        <w:rPr>
          <w:rFonts w:cs="Calibri"/>
        </w:rPr>
        <w:t>z</w:t>
      </w:r>
      <w:r w:rsidRPr="00993A96">
        <w:rPr>
          <w:rFonts w:cs="Calibri"/>
        </w:rPr>
        <w:t>ł</w:t>
      </w:r>
      <w:r w:rsidR="0054132A">
        <w:rPr>
          <w:rFonts w:cs="Calibri"/>
        </w:rPr>
        <w:t>,</w:t>
      </w:r>
    </w:p>
    <w:p w14:paraId="26791815" w14:textId="076B5EC7" w:rsidR="00795797" w:rsidRDefault="00795797" w:rsidP="00795797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="0054132A">
        <w:rPr>
          <w:rFonts w:cs="Calibri"/>
        </w:rPr>
        <w:t>k</w:t>
      </w:r>
      <w:r>
        <w:rPr>
          <w:rFonts w:cs="Calibri"/>
        </w:rPr>
        <w:t xml:space="preserve">oszty działalności operacyjnej: </w:t>
      </w:r>
      <w:r w:rsidR="004D02B0">
        <w:rPr>
          <w:rFonts w:cs="Calibri"/>
        </w:rPr>
        <w:t>9</w:t>
      </w:r>
      <w:r>
        <w:rPr>
          <w:rFonts w:cs="Calibri"/>
        </w:rPr>
        <w:t>.</w:t>
      </w:r>
      <w:r w:rsidR="004D02B0">
        <w:rPr>
          <w:rFonts w:cs="Calibri"/>
        </w:rPr>
        <w:t>890</w:t>
      </w:r>
      <w:r>
        <w:rPr>
          <w:rFonts w:cs="Calibri"/>
        </w:rPr>
        <w:t xml:space="preserve"> tys. zł</w:t>
      </w:r>
      <w:r w:rsidR="0054132A">
        <w:rPr>
          <w:rFonts w:cs="Calibri"/>
        </w:rPr>
        <w:t>,</w:t>
      </w:r>
    </w:p>
    <w:p w14:paraId="0E9DB42D" w14:textId="1C3421C4"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 xml:space="preserve">- </w:t>
      </w:r>
      <w:r>
        <w:rPr>
          <w:rFonts w:cs="Calibri"/>
        </w:rPr>
        <w:t>EBITDA: 1</w:t>
      </w:r>
      <w:r w:rsidRPr="00993A96">
        <w:rPr>
          <w:rFonts w:cs="Calibri"/>
        </w:rPr>
        <w:t>.</w:t>
      </w:r>
      <w:r w:rsidR="004D02B0">
        <w:rPr>
          <w:rFonts w:cs="Calibri"/>
        </w:rPr>
        <w:t>473</w:t>
      </w:r>
      <w:r w:rsidR="00504379">
        <w:rPr>
          <w:rFonts w:cs="Calibri"/>
        </w:rPr>
        <w:t xml:space="preserve"> tys.</w:t>
      </w:r>
      <w:r>
        <w:rPr>
          <w:rFonts w:cs="Calibri"/>
        </w:rPr>
        <w:t xml:space="preserve"> zł</w:t>
      </w:r>
      <w:r w:rsidR="0054132A">
        <w:rPr>
          <w:rFonts w:cs="Calibri"/>
        </w:rPr>
        <w:t>,</w:t>
      </w:r>
    </w:p>
    <w:p w14:paraId="5315CDF5" w14:textId="31B01F19"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>- zysk</w:t>
      </w:r>
      <w:r>
        <w:rPr>
          <w:rFonts w:cs="Calibri"/>
        </w:rPr>
        <w:t xml:space="preserve"> netto:</w:t>
      </w:r>
      <w:r w:rsidRPr="00993A96">
        <w:rPr>
          <w:rFonts w:cs="Calibri"/>
        </w:rPr>
        <w:t xml:space="preserve"> </w:t>
      </w:r>
      <w:r w:rsidR="004D02B0">
        <w:rPr>
          <w:rFonts w:cs="Calibri"/>
        </w:rPr>
        <w:t>558</w:t>
      </w:r>
      <w:r w:rsidR="00504379">
        <w:rPr>
          <w:rFonts w:cs="Calibri"/>
        </w:rPr>
        <w:t xml:space="preserve"> tys.</w:t>
      </w:r>
      <w:r>
        <w:rPr>
          <w:rFonts w:cs="Calibri"/>
        </w:rPr>
        <w:t xml:space="preserve"> zł</w:t>
      </w:r>
      <w:r w:rsidR="0054132A">
        <w:rPr>
          <w:rFonts w:cs="Calibri"/>
        </w:rPr>
        <w:t>.</w:t>
      </w:r>
    </w:p>
    <w:p w14:paraId="068AFEE8" w14:textId="34F05774" w:rsidR="00DB5BA9" w:rsidRDefault="00E01C13" w:rsidP="00E01C13">
      <w:pPr>
        <w:jc w:val="both"/>
        <w:rPr>
          <w:rFonts w:cs="Calibri"/>
        </w:rPr>
      </w:pPr>
      <w:r>
        <w:rPr>
          <w:rFonts w:cs="Calibri"/>
        </w:rPr>
        <w:t xml:space="preserve">Powyższe szacunkowe wyniki finansowe </w:t>
      </w:r>
      <w:r w:rsidR="0036181C">
        <w:rPr>
          <w:rFonts w:cs="Calibri"/>
        </w:rPr>
        <w:t>różnią się</w:t>
      </w:r>
      <w:r>
        <w:rPr>
          <w:rFonts w:cs="Calibri"/>
        </w:rPr>
        <w:t xml:space="preserve"> od prognoz wyników finansowych Spółki na lata 201</w:t>
      </w:r>
      <w:r w:rsidR="007749F9">
        <w:rPr>
          <w:rFonts w:cs="Calibri"/>
        </w:rPr>
        <w:t>8</w:t>
      </w:r>
      <w:r>
        <w:rPr>
          <w:rFonts w:cs="Calibri"/>
        </w:rPr>
        <w:t>-2020, opublikowan</w:t>
      </w:r>
      <w:r w:rsidR="00DB5BA9">
        <w:rPr>
          <w:rFonts w:cs="Calibri"/>
        </w:rPr>
        <w:t xml:space="preserve">ych w raporcie bieżącym </w:t>
      </w:r>
      <w:r w:rsidR="00DB5BA9">
        <w:t xml:space="preserve">nr 14/2018 </w:t>
      </w:r>
      <w:r w:rsidR="0036181C">
        <w:t>w</w:t>
      </w:r>
      <w:r w:rsidR="00DB5BA9">
        <w:t xml:space="preserve"> dni</w:t>
      </w:r>
      <w:r w:rsidR="0036181C">
        <w:t>u</w:t>
      </w:r>
      <w:r w:rsidR="00DB5BA9">
        <w:t xml:space="preserve"> 21 maja 2018 roku</w:t>
      </w:r>
      <w:r w:rsidR="0036181C">
        <w:t xml:space="preserve"> w następujący sposób</w:t>
      </w:r>
      <w:r w:rsidR="00DB5BA9">
        <w:rPr>
          <w:rFonts w:cs="Calibri"/>
        </w:rPr>
        <w:t>.</w:t>
      </w:r>
      <w:r>
        <w:rPr>
          <w:rFonts w:cs="Calibri"/>
        </w:rPr>
        <w:t xml:space="preserve"> </w:t>
      </w:r>
      <w:r w:rsidRPr="00EC1EA2">
        <w:rPr>
          <w:rFonts w:cs="Calibri"/>
        </w:rPr>
        <w:t>Zgodni</w:t>
      </w:r>
      <w:r>
        <w:rPr>
          <w:rFonts w:cs="Calibri"/>
        </w:rPr>
        <w:t>e z szacunkami</w:t>
      </w:r>
      <w:r w:rsidRPr="00EC1EA2">
        <w:rPr>
          <w:rFonts w:cs="Calibri"/>
        </w:rPr>
        <w:t xml:space="preserve"> </w:t>
      </w:r>
      <w:r>
        <w:rPr>
          <w:rFonts w:cs="Calibri"/>
        </w:rPr>
        <w:t>Emitent</w:t>
      </w:r>
      <w:r w:rsidRPr="00EC1EA2">
        <w:rPr>
          <w:rFonts w:cs="Calibri"/>
        </w:rPr>
        <w:t xml:space="preserve"> zrealizował prognozy przychodów </w:t>
      </w:r>
      <w:r w:rsidRPr="00993A96">
        <w:rPr>
          <w:rFonts w:cs="Calibri"/>
        </w:rPr>
        <w:t xml:space="preserve">ze </w:t>
      </w:r>
      <w:r>
        <w:rPr>
          <w:rFonts w:cs="Calibri"/>
        </w:rPr>
        <w:t>sprzedaży netto za rok 201</w:t>
      </w:r>
      <w:r w:rsidR="00DB5BA9">
        <w:rPr>
          <w:rFonts w:cs="Calibri"/>
        </w:rPr>
        <w:t>8</w:t>
      </w:r>
      <w:r>
        <w:rPr>
          <w:rFonts w:cs="Calibri"/>
        </w:rPr>
        <w:t xml:space="preserve"> na poziomie </w:t>
      </w:r>
      <w:r w:rsidR="0036181C">
        <w:rPr>
          <w:rFonts w:cs="Calibri"/>
        </w:rPr>
        <w:t xml:space="preserve">wyższym o </w:t>
      </w:r>
      <w:commentRangeStart w:id="0"/>
      <w:r w:rsidR="00C535F9">
        <w:rPr>
          <w:rFonts w:cs="Calibri"/>
        </w:rPr>
        <w:t>2</w:t>
      </w:r>
      <w:r>
        <w:rPr>
          <w:rFonts w:cs="Calibri"/>
        </w:rPr>
        <w:t>%</w:t>
      </w:r>
      <w:commentRangeEnd w:id="0"/>
      <w:r w:rsidR="0036181C">
        <w:rPr>
          <w:rStyle w:val="Odwoaniedokomentarza"/>
        </w:rPr>
        <w:commentReference w:id="0"/>
      </w:r>
      <w:r w:rsidR="0036181C">
        <w:rPr>
          <w:rFonts w:cs="Calibri"/>
        </w:rPr>
        <w:t xml:space="preserve"> od prognoz (które zakładały przychody ze sprzedaży </w:t>
      </w:r>
      <w:r>
        <w:rPr>
          <w:rFonts w:cs="Calibri"/>
        </w:rPr>
        <w:t xml:space="preserve">w wysokości </w:t>
      </w:r>
      <w:r w:rsidR="00DB5BA9">
        <w:rPr>
          <w:rFonts w:cs="Calibri"/>
        </w:rPr>
        <w:t xml:space="preserve">10.948 tys. </w:t>
      </w:r>
      <w:r>
        <w:rPr>
          <w:rFonts w:cs="Calibri"/>
        </w:rPr>
        <w:t>zł</w:t>
      </w:r>
      <w:r w:rsidR="0036181C">
        <w:rPr>
          <w:rFonts w:cs="Calibri"/>
        </w:rPr>
        <w:t>)</w:t>
      </w:r>
      <w:r>
        <w:rPr>
          <w:rFonts w:cs="Calibri"/>
        </w:rPr>
        <w:t xml:space="preserve">. Szacunkowy </w:t>
      </w:r>
      <w:r w:rsidR="0036181C">
        <w:rPr>
          <w:rFonts w:cs="Calibri"/>
        </w:rPr>
        <w:t xml:space="preserve">poziom EBITDA został wypracowany na poziomie niższym o </w:t>
      </w:r>
      <w:r w:rsidR="004D02B0">
        <w:rPr>
          <w:rFonts w:cs="Calibri"/>
        </w:rPr>
        <w:t>59</w:t>
      </w:r>
      <w:r w:rsidR="0036181C">
        <w:rPr>
          <w:rFonts w:cs="Calibri"/>
        </w:rPr>
        <w:t>% od danych prognozowanych (wstępnie Spółka zakładała poziom EBITDA w wysokości 3.552 tys. zł</w:t>
      </w:r>
      <w:r w:rsidR="000D4AF7">
        <w:rPr>
          <w:rFonts w:cs="Calibri"/>
        </w:rPr>
        <w:t>). Z</w:t>
      </w:r>
      <w:r w:rsidR="0036181C">
        <w:rPr>
          <w:rFonts w:cs="Calibri"/>
        </w:rPr>
        <w:t xml:space="preserve"> kolei </w:t>
      </w:r>
      <w:r>
        <w:rPr>
          <w:rFonts w:cs="Calibri"/>
        </w:rPr>
        <w:t xml:space="preserve">wynik finansowy ukształtował się na poziomie </w:t>
      </w:r>
      <w:r w:rsidR="0036181C">
        <w:rPr>
          <w:rFonts w:cs="Calibri"/>
        </w:rPr>
        <w:t xml:space="preserve">niższym o </w:t>
      </w:r>
      <w:r w:rsidR="004D02B0">
        <w:rPr>
          <w:rFonts w:cs="Calibri"/>
        </w:rPr>
        <w:t>76</w:t>
      </w:r>
      <w:r w:rsidR="0036181C">
        <w:rPr>
          <w:rFonts w:cs="Calibri"/>
        </w:rPr>
        <w:t xml:space="preserve">% </w:t>
      </w:r>
      <w:r>
        <w:rPr>
          <w:rFonts w:cs="Calibri"/>
        </w:rPr>
        <w:t xml:space="preserve">od prognozowanego wyniku netto </w:t>
      </w:r>
      <w:r w:rsidR="0036181C">
        <w:rPr>
          <w:rFonts w:cs="Calibri"/>
        </w:rPr>
        <w:t>(Emitent zakładał</w:t>
      </w:r>
      <w:r>
        <w:rPr>
          <w:rFonts w:cs="Calibri"/>
        </w:rPr>
        <w:t xml:space="preserve"> osiągni</w:t>
      </w:r>
      <w:r w:rsidR="0054132A">
        <w:rPr>
          <w:rFonts w:cs="Calibri"/>
        </w:rPr>
        <w:t>ę</w:t>
      </w:r>
      <w:r>
        <w:rPr>
          <w:rFonts w:cs="Calibri"/>
        </w:rPr>
        <w:t>cie w 201</w:t>
      </w:r>
      <w:r w:rsidR="00DB5BA9">
        <w:rPr>
          <w:rFonts w:cs="Calibri"/>
        </w:rPr>
        <w:t>8</w:t>
      </w:r>
      <w:r>
        <w:rPr>
          <w:rFonts w:cs="Calibri"/>
        </w:rPr>
        <w:t xml:space="preserve"> r. </w:t>
      </w:r>
      <w:r w:rsidR="00DB5BA9">
        <w:rPr>
          <w:rFonts w:cs="Calibri"/>
        </w:rPr>
        <w:t xml:space="preserve">2.294 tys. </w:t>
      </w:r>
      <w:r>
        <w:rPr>
          <w:rFonts w:cs="Calibri"/>
        </w:rPr>
        <w:t xml:space="preserve">zł. </w:t>
      </w:r>
      <w:r w:rsidR="0036181C">
        <w:rPr>
          <w:rFonts w:cs="Calibri"/>
        </w:rPr>
        <w:t>zysku netto).</w:t>
      </w:r>
    </w:p>
    <w:p w14:paraId="1D61C806" w14:textId="1A5FFE2E" w:rsidR="00C535F9" w:rsidRDefault="00E01C13" w:rsidP="00E01C13">
      <w:pPr>
        <w:jc w:val="both"/>
        <w:rPr>
          <w:rFonts w:cs="Calibri"/>
        </w:rPr>
      </w:pPr>
      <w:r>
        <w:rPr>
          <w:rFonts w:cs="Calibri"/>
        </w:rPr>
        <w:t>Na szacunkowy wynik netto w 201</w:t>
      </w:r>
      <w:r w:rsidR="00DB5BA9">
        <w:rPr>
          <w:rFonts w:cs="Calibri"/>
        </w:rPr>
        <w:t>8</w:t>
      </w:r>
      <w:r>
        <w:rPr>
          <w:rFonts w:cs="Calibri"/>
        </w:rPr>
        <w:t xml:space="preserve"> r. wpływ miały </w:t>
      </w:r>
      <w:r w:rsidR="00C535F9">
        <w:rPr>
          <w:rFonts w:cs="Calibri"/>
        </w:rPr>
        <w:t xml:space="preserve">przede wszystkim wyższe </w:t>
      </w:r>
      <w:r w:rsidR="000D4AF7">
        <w:rPr>
          <w:rFonts w:cs="Calibri"/>
        </w:rPr>
        <w:t>o 1</w:t>
      </w:r>
      <w:r w:rsidR="004C591C">
        <w:rPr>
          <w:rFonts w:cs="Calibri"/>
        </w:rPr>
        <w:t>9</w:t>
      </w:r>
      <w:r w:rsidR="000D4AF7">
        <w:rPr>
          <w:rFonts w:cs="Calibri"/>
        </w:rPr>
        <w:t xml:space="preserve">% </w:t>
      </w:r>
      <w:r w:rsidR="00C535F9">
        <w:rPr>
          <w:rFonts w:cs="Calibri"/>
        </w:rPr>
        <w:t xml:space="preserve">od </w:t>
      </w:r>
      <w:r w:rsidR="000D4AF7">
        <w:rPr>
          <w:rFonts w:cs="Calibri"/>
        </w:rPr>
        <w:t xml:space="preserve">prognozowanych koszty działalności operacyjnej, a na które składały się przede wszystkim </w:t>
      </w:r>
      <w:r w:rsidR="00C535F9">
        <w:rPr>
          <w:rFonts w:cs="Calibri"/>
        </w:rPr>
        <w:t>koszty pozyskania licencji na e-booki i audiobooki</w:t>
      </w:r>
      <w:r w:rsidR="000D4AF7">
        <w:rPr>
          <w:rFonts w:cs="Calibri"/>
        </w:rPr>
        <w:t xml:space="preserve">. Koszty te były ukształtowane w dużej mierze przez </w:t>
      </w:r>
      <w:r w:rsidR="00C535F9">
        <w:rPr>
          <w:rFonts w:cs="Calibri"/>
        </w:rPr>
        <w:t>znaczące, skokowe zwiększeni</w:t>
      </w:r>
      <w:r w:rsidR="000D4AF7">
        <w:rPr>
          <w:rFonts w:cs="Calibri"/>
        </w:rPr>
        <w:t>e</w:t>
      </w:r>
      <w:r w:rsidR="00C535F9">
        <w:rPr>
          <w:rFonts w:cs="Calibri"/>
        </w:rPr>
        <w:t xml:space="preserve"> dostępnych dla użytkowników treści. Ponadto </w:t>
      </w:r>
      <w:r w:rsidR="00F54600">
        <w:rPr>
          <w:rFonts w:cs="Calibri"/>
        </w:rPr>
        <w:t>Emitent nie doszacował, odpowiednio do tempa wzrostu użytk</w:t>
      </w:r>
      <w:bookmarkStart w:id="1" w:name="_GoBack"/>
      <w:bookmarkEnd w:id="1"/>
      <w:r w:rsidR="00F54600">
        <w:rPr>
          <w:rFonts w:cs="Calibri"/>
        </w:rPr>
        <w:t xml:space="preserve">owników, kosztów płatności elektronicznych oraz wyraźnie zwiększonych kosztów </w:t>
      </w:r>
      <w:proofErr w:type="spellStart"/>
      <w:r w:rsidR="00F54600">
        <w:rPr>
          <w:rFonts w:cs="Calibri"/>
        </w:rPr>
        <w:t>przesyłu</w:t>
      </w:r>
      <w:proofErr w:type="spellEnd"/>
      <w:r w:rsidR="00F54600">
        <w:rPr>
          <w:rFonts w:cs="Calibri"/>
        </w:rPr>
        <w:t xml:space="preserve"> danych, które były następstwem bardzo dynamicznego wzrostu ruchu na platformie </w:t>
      </w:r>
      <w:proofErr w:type="spellStart"/>
      <w:r w:rsidR="00F54600">
        <w:rPr>
          <w:rFonts w:cs="Calibri"/>
        </w:rPr>
        <w:t>Legimi</w:t>
      </w:r>
      <w:proofErr w:type="spellEnd"/>
      <w:r w:rsidR="00F54600">
        <w:rPr>
          <w:rFonts w:cs="Calibri"/>
        </w:rPr>
        <w:t xml:space="preserve">. </w:t>
      </w:r>
      <w:r w:rsidR="00C535F9">
        <w:rPr>
          <w:rFonts w:cs="Calibri"/>
        </w:rPr>
        <w:t xml:space="preserve"> </w:t>
      </w:r>
    </w:p>
    <w:p w14:paraId="4B435B6E" w14:textId="77777777" w:rsidR="00E01C13" w:rsidRPr="004927B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4927B3">
        <w:rPr>
          <w:rFonts w:cs="Calibri"/>
        </w:rPr>
        <w:t xml:space="preserve"> S</w:t>
      </w:r>
      <w:r>
        <w:rPr>
          <w:rFonts w:cs="Calibri"/>
        </w:rPr>
        <w:t>.</w:t>
      </w:r>
      <w:r w:rsidRPr="004927B3">
        <w:rPr>
          <w:rFonts w:cs="Calibri"/>
        </w:rPr>
        <w:t>A</w:t>
      </w:r>
      <w:r>
        <w:rPr>
          <w:rFonts w:cs="Calibri"/>
        </w:rPr>
        <w:t>.</w:t>
      </w:r>
      <w:r w:rsidRPr="004927B3">
        <w:rPr>
          <w:rFonts w:cs="Calibri"/>
        </w:rPr>
        <w:t xml:space="preserve"> jednocześnie wskazuje, że przedstawione szacunki wynik</w:t>
      </w:r>
      <w:r>
        <w:rPr>
          <w:rFonts w:cs="Calibri"/>
        </w:rPr>
        <w:t>u finansowego</w:t>
      </w:r>
      <w:r w:rsidRPr="004927B3">
        <w:rPr>
          <w:rFonts w:cs="Calibri"/>
        </w:rPr>
        <w:t>:</w:t>
      </w:r>
    </w:p>
    <w:p w14:paraId="72176F36" w14:textId="77777777" w:rsidR="00E01C13" w:rsidRPr="004927B3" w:rsidRDefault="00E01C13" w:rsidP="00E01C13">
      <w:pPr>
        <w:jc w:val="both"/>
        <w:rPr>
          <w:rFonts w:cs="Calibri"/>
        </w:rPr>
      </w:pPr>
      <w:r>
        <w:rPr>
          <w:rFonts w:cs="Calibri"/>
        </w:rPr>
        <w:t xml:space="preserve">- są </w:t>
      </w:r>
      <w:r w:rsidRPr="004927B3">
        <w:rPr>
          <w:rFonts w:cs="Calibri"/>
        </w:rPr>
        <w:t>wstępn</w:t>
      </w:r>
      <w:r>
        <w:rPr>
          <w:rFonts w:cs="Calibri"/>
        </w:rPr>
        <w:t>e i</w:t>
      </w:r>
      <w:r w:rsidRPr="004927B3">
        <w:rPr>
          <w:rFonts w:cs="Calibri"/>
        </w:rPr>
        <w:t xml:space="preserve"> nie podle</w:t>
      </w:r>
      <w:r>
        <w:rPr>
          <w:rFonts w:cs="Calibri"/>
        </w:rPr>
        <w:t>gały badaniu biegłego rewidenta;</w:t>
      </w:r>
    </w:p>
    <w:p w14:paraId="08126C2C" w14:textId="77777777" w:rsidR="00E01C13" w:rsidRPr="004927B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>- zostały opracowane według najlepszej wiedzy posia</w:t>
      </w:r>
      <w:r>
        <w:rPr>
          <w:rFonts w:cs="Calibri"/>
        </w:rPr>
        <w:t>danej na dzień ich sporządzania;</w:t>
      </w:r>
    </w:p>
    <w:p w14:paraId="45CC89B5" w14:textId="77777777" w:rsidR="00E01C1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>- powstały w oparciu o założenie, że nie ujawnią się okoliczności, które mogłyby istotnie wpłynąć na wyniki finansowe po dniu opublikowania szacunkowych danych.</w:t>
      </w:r>
    </w:p>
    <w:p w14:paraId="52CBC7A9" w14:textId="77436952" w:rsidR="00DB5BA9" w:rsidRDefault="000D4AF7" w:rsidP="00DB5BA9">
      <w:pPr>
        <w:jc w:val="both"/>
        <w:rPr>
          <w:rFonts w:cs="Calibri"/>
        </w:rPr>
      </w:pPr>
      <w:r>
        <w:t>Dodatkowo, p</w:t>
      </w:r>
      <w:r w:rsidR="00DB5BA9">
        <w:t xml:space="preserve">o przeanalizowaniu wstępnych wyników finansowych za rok 2018, </w:t>
      </w:r>
      <w:r w:rsidR="00DB5BA9">
        <w:rPr>
          <w:rFonts w:cs="Calibri"/>
        </w:rPr>
        <w:t>oraz uwzględniając bieżące zmiany w otoczeniu rynkowym Emitent informuje, iż w dniu 15 lutego 2019 roku Zarząd przyjął uchwałę aktualizującą prognozę finansową na lata 2019-2020</w:t>
      </w:r>
      <w:r w:rsidR="0054132A">
        <w:rPr>
          <w:rFonts w:cs="Calibri"/>
        </w:rPr>
        <w:t>, która przekazana zostanie Radzie Nadzorczej Spółki celem jej zatwierdzenia</w:t>
      </w:r>
      <w:r w:rsidR="00DB5BA9">
        <w:rPr>
          <w:rFonts w:cs="Calibri"/>
        </w:rPr>
        <w:t xml:space="preserve">.  </w:t>
      </w:r>
    </w:p>
    <w:p w14:paraId="6EB76F3D" w14:textId="77777777" w:rsidR="00DB5BA9" w:rsidRDefault="00DB5BA9" w:rsidP="00DB5BA9">
      <w:pPr>
        <w:jc w:val="both"/>
        <w:rPr>
          <w:b/>
        </w:rPr>
      </w:pPr>
      <w:r>
        <w:rPr>
          <w:b/>
        </w:rPr>
        <w:t>Prognoza na rok 2019:</w:t>
      </w:r>
    </w:p>
    <w:p w14:paraId="0E3376FE" w14:textId="3D6018A4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="0054132A">
        <w:rPr>
          <w:rFonts w:cs="Calibri"/>
        </w:rPr>
        <w:t>p</w:t>
      </w:r>
      <w:r>
        <w:rPr>
          <w:rFonts w:cs="Calibri"/>
        </w:rPr>
        <w:t>rzychody ze sprzedaży netto: 16.</w:t>
      </w:r>
      <w:r w:rsidR="004C591C">
        <w:rPr>
          <w:rFonts w:cs="Calibri"/>
        </w:rPr>
        <w:t>901</w:t>
      </w:r>
      <w:r>
        <w:rPr>
          <w:rFonts w:cs="Calibri"/>
        </w:rPr>
        <w:t xml:space="preserve"> tys. zł</w:t>
      </w:r>
      <w:r w:rsidR="0054132A">
        <w:rPr>
          <w:rFonts w:cs="Calibri"/>
        </w:rPr>
        <w:t>;</w:t>
      </w:r>
    </w:p>
    <w:p w14:paraId="67689D40" w14:textId="4B52F58D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lastRenderedPageBreak/>
        <w:t xml:space="preserve">- </w:t>
      </w:r>
      <w:r w:rsidR="0054132A">
        <w:rPr>
          <w:rFonts w:cs="Calibri"/>
        </w:rPr>
        <w:t>k</w:t>
      </w:r>
      <w:r>
        <w:rPr>
          <w:rFonts w:cs="Calibri"/>
        </w:rPr>
        <w:t>oszty działalności operacyjnej: 15.</w:t>
      </w:r>
      <w:r w:rsidR="004C591C">
        <w:rPr>
          <w:rFonts w:cs="Calibri"/>
        </w:rPr>
        <w:t>375</w:t>
      </w:r>
      <w:r>
        <w:rPr>
          <w:rFonts w:cs="Calibri"/>
        </w:rPr>
        <w:t xml:space="preserve"> tys. zł</w:t>
      </w:r>
      <w:r w:rsidR="0054132A">
        <w:rPr>
          <w:rFonts w:cs="Calibri"/>
        </w:rPr>
        <w:t>;</w:t>
      </w:r>
    </w:p>
    <w:p w14:paraId="33659C2F" w14:textId="2BEF24B0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t>- EBITDA: 2.</w:t>
      </w:r>
      <w:r w:rsidR="004C591C">
        <w:rPr>
          <w:rFonts w:cs="Calibri"/>
        </w:rPr>
        <w:t>6</w:t>
      </w:r>
      <w:r w:rsidR="00F54600">
        <w:rPr>
          <w:rFonts w:cs="Calibri"/>
        </w:rPr>
        <w:t>2</w:t>
      </w:r>
      <w:r w:rsidR="004C591C">
        <w:rPr>
          <w:rFonts w:cs="Calibri"/>
        </w:rPr>
        <w:t>8</w:t>
      </w:r>
      <w:r>
        <w:rPr>
          <w:rFonts w:cs="Calibri"/>
        </w:rPr>
        <w:t xml:space="preserve"> tys. zł</w:t>
      </w:r>
      <w:r w:rsidR="0054132A">
        <w:rPr>
          <w:rFonts w:cs="Calibri"/>
        </w:rPr>
        <w:t>;</w:t>
      </w:r>
    </w:p>
    <w:p w14:paraId="5C257B2F" w14:textId="1B0F59B0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="0054132A">
        <w:rPr>
          <w:rFonts w:cs="Calibri"/>
        </w:rPr>
        <w:t>z</w:t>
      </w:r>
      <w:r>
        <w:rPr>
          <w:rFonts w:cs="Calibri"/>
        </w:rPr>
        <w:t>ysk netto: 9</w:t>
      </w:r>
      <w:r w:rsidR="004C591C">
        <w:rPr>
          <w:rFonts w:cs="Calibri"/>
        </w:rPr>
        <w:t>40</w:t>
      </w:r>
      <w:r>
        <w:rPr>
          <w:rFonts w:cs="Calibri"/>
        </w:rPr>
        <w:t xml:space="preserve"> tys. zł</w:t>
      </w:r>
      <w:r w:rsidR="0054132A">
        <w:rPr>
          <w:rFonts w:cs="Calibri"/>
        </w:rPr>
        <w:t>.</w:t>
      </w:r>
    </w:p>
    <w:p w14:paraId="24F39830" w14:textId="77777777" w:rsidR="00DB5BA9" w:rsidRDefault="00DB5BA9" w:rsidP="00DB5BA9">
      <w:pPr>
        <w:jc w:val="both"/>
        <w:rPr>
          <w:b/>
        </w:rPr>
      </w:pPr>
      <w:r>
        <w:rPr>
          <w:b/>
        </w:rPr>
        <w:t>Prognoza na rok 2020:</w:t>
      </w:r>
    </w:p>
    <w:p w14:paraId="3022224F" w14:textId="4473C9D0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="0054132A">
        <w:rPr>
          <w:rFonts w:cs="Calibri"/>
        </w:rPr>
        <w:t>p</w:t>
      </w:r>
      <w:r>
        <w:rPr>
          <w:rFonts w:cs="Calibri"/>
        </w:rPr>
        <w:t>rzychody ze sprzedaży netto: 25.</w:t>
      </w:r>
      <w:r w:rsidR="004C591C">
        <w:rPr>
          <w:rFonts w:cs="Calibri"/>
        </w:rPr>
        <w:t>449</w:t>
      </w:r>
      <w:r>
        <w:rPr>
          <w:rFonts w:cs="Calibri"/>
        </w:rPr>
        <w:t xml:space="preserve"> tys. zł</w:t>
      </w:r>
      <w:r w:rsidR="0054132A">
        <w:rPr>
          <w:rFonts w:cs="Calibri"/>
        </w:rPr>
        <w:t>;</w:t>
      </w:r>
    </w:p>
    <w:p w14:paraId="288B055F" w14:textId="79025ADA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="0054132A">
        <w:rPr>
          <w:rFonts w:cs="Calibri"/>
        </w:rPr>
        <w:t>k</w:t>
      </w:r>
      <w:r>
        <w:rPr>
          <w:rFonts w:cs="Calibri"/>
        </w:rPr>
        <w:t>oszty działalności operacyjnej: 22.</w:t>
      </w:r>
      <w:r w:rsidR="004C591C">
        <w:rPr>
          <w:rFonts w:cs="Calibri"/>
        </w:rPr>
        <w:t>857</w:t>
      </w:r>
      <w:r>
        <w:rPr>
          <w:rFonts w:cs="Calibri"/>
        </w:rPr>
        <w:t xml:space="preserve"> tys. zł</w:t>
      </w:r>
      <w:r w:rsidR="0054132A">
        <w:rPr>
          <w:rFonts w:cs="Calibri"/>
        </w:rPr>
        <w:t>;</w:t>
      </w:r>
    </w:p>
    <w:p w14:paraId="7859CABA" w14:textId="26A18478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t xml:space="preserve">- EBITDA: </w:t>
      </w:r>
      <w:r w:rsidR="00C76DC4">
        <w:rPr>
          <w:rFonts w:cs="Calibri"/>
        </w:rPr>
        <w:t>3</w:t>
      </w:r>
      <w:r>
        <w:rPr>
          <w:rFonts w:cs="Calibri"/>
        </w:rPr>
        <w:t>.</w:t>
      </w:r>
      <w:r w:rsidR="00F54600">
        <w:rPr>
          <w:rFonts w:cs="Calibri"/>
        </w:rPr>
        <w:t>8</w:t>
      </w:r>
      <w:r w:rsidR="004C591C">
        <w:rPr>
          <w:rFonts w:cs="Calibri"/>
        </w:rPr>
        <w:t>88</w:t>
      </w:r>
      <w:r>
        <w:rPr>
          <w:rFonts w:cs="Calibri"/>
        </w:rPr>
        <w:t xml:space="preserve"> tys. zł</w:t>
      </w:r>
      <w:r w:rsidR="0054132A">
        <w:rPr>
          <w:rFonts w:cs="Calibri"/>
        </w:rPr>
        <w:t>;</w:t>
      </w:r>
    </w:p>
    <w:p w14:paraId="27C32AC5" w14:textId="04F5284B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="0054132A">
        <w:rPr>
          <w:rFonts w:cs="Calibri"/>
        </w:rPr>
        <w:t>z</w:t>
      </w:r>
      <w:r>
        <w:rPr>
          <w:rFonts w:cs="Calibri"/>
        </w:rPr>
        <w:t xml:space="preserve">ysk netto: </w:t>
      </w:r>
      <w:r w:rsidR="00F54600">
        <w:rPr>
          <w:rFonts w:cs="Calibri"/>
        </w:rPr>
        <w:t>1</w:t>
      </w:r>
      <w:r>
        <w:rPr>
          <w:rFonts w:cs="Calibri"/>
        </w:rPr>
        <w:t>.</w:t>
      </w:r>
      <w:r w:rsidR="004C591C">
        <w:rPr>
          <w:rFonts w:cs="Calibri"/>
        </w:rPr>
        <w:t>940</w:t>
      </w:r>
      <w:r>
        <w:rPr>
          <w:rFonts w:cs="Calibri"/>
        </w:rPr>
        <w:t xml:space="preserve"> tys. zł.</w:t>
      </w:r>
    </w:p>
    <w:p w14:paraId="054CA24F" w14:textId="77777777" w:rsidR="00DB5BA9" w:rsidRPr="004927B3" w:rsidRDefault="000D4AF7" w:rsidP="00E01C13">
      <w:pPr>
        <w:jc w:val="both"/>
        <w:rPr>
          <w:rFonts w:cs="Calibri"/>
        </w:rPr>
      </w:pPr>
      <w:commentRangeStart w:id="2"/>
      <w:r>
        <w:rPr>
          <w:rFonts w:cs="Calibri"/>
        </w:rPr>
        <w:t xml:space="preserve">Emitent informuje również, że podtrzymuje cele strategiczne, które wchodziły w skład prognozy finansowej przyjętej w dniu 21 maja 2018 roku i publikowanej w raporcie nr 14/2018,  a która została zaktualizowana w dniu 15 lutego 2019 roku. </w:t>
      </w:r>
      <w:commentRangeEnd w:id="2"/>
      <w:r>
        <w:rPr>
          <w:rStyle w:val="Odwoaniedokomentarza"/>
        </w:rPr>
        <w:commentReference w:id="2"/>
      </w:r>
    </w:p>
    <w:p w14:paraId="67FB62E6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14:paraId="320E0638" w14:textId="77777777" w:rsidR="00E01C13" w:rsidRDefault="00E01C13" w:rsidP="00E01C13">
      <w:pPr>
        <w:jc w:val="both"/>
      </w:pPr>
      <w:r w:rsidRPr="00B52A69">
        <w:t>Art. 17 ust. 1 MAR - informacje poufne.</w:t>
      </w:r>
    </w:p>
    <w:p w14:paraId="5F116510" w14:textId="77777777" w:rsidR="00E01C13" w:rsidRDefault="00E01C13" w:rsidP="00E01C13">
      <w:pPr>
        <w:jc w:val="both"/>
        <w:rPr>
          <w:b/>
        </w:rPr>
      </w:pPr>
    </w:p>
    <w:p w14:paraId="395F0508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14:paraId="0D50E52B" w14:textId="77777777"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73744D41" w14:textId="77777777" w:rsidR="00E01C13" w:rsidRDefault="00E01C13" w:rsidP="00E01C13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p w14:paraId="4FC49E04" w14:textId="77777777" w:rsidR="004D4DC2" w:rsidRPr="00E01C13" w:rsidRDefault="004D4DC2" w:rsidP="00E01C13"/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ulina Jurek" w:date="2019-02-15T11:27:00Z" w:initials="PJ">
    <w:p w14:paraId="6DB91600" w14:textId="77777777" w:rsidR="0036181C" w:rsidRDefault="0036181C">
      <w:pPr>
        <w:pStyle w:val="Tekstkomentarza"/>
      </w:pPr>
      <w:r>
        <w:rPr>
          <w:rStyle w:val="Odwoaniedokomentarza"/>
        </w:rPr>
        <w:annotationRef/>
      </w:r>
      <w:r>
        <w:t xml:space="preserve">Ze względu na kompletność i jednolitość zapisu raportu bieżącego: jeśli podajemy dane % dla wzrostów, to porównanie % powinno się także znaleźć dla opisu danych niższych od zakładanych. </w:t>
      </w:r>
    </w:p>
  </w:comment>
  <w:comment w:id="2" w:author="Paulina Jurek" w:date="2019-02-15T11:27:00Z" w:initials="PJ">
    <w:p w14:paraId="708DF6C8" w14:textId="77777777" w:rsidR="000D4AF7" w:rsidRDefault="000D4AF7">
      <w:pPr>
        <w:pStyle w:val="Tekstkomentarza"/>
      </w:pPr>
      <w:r>
        <w:rPr>
          <w:rStyle w:val="Odwoaniedokomentarza"/>
        </w:rPr>
        <w:annotationRef/>
      </w:r>
      <w:r>
        <w:t xml:space="preserve">Do potwierdzenia czy rzeczywiście cele zostały podtrzymane. Jeśli nie należy dopisać stosowną informację.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B91600" w15:done="0"/>
  <w15:commentEx w15:paraId="708DF6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91600" w16cid:durableId="20114527"/>
  <w16cid:commentId w16cid:paraId="708DF6C8" w16cid:durableId="201145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91B74"/>
    <w:rsid w:val="000C24D5"/>
    <w:rsid w:val="000D4AF7"/>
    <w:rsid w:val="000E1162"/>
    <w:rsid w:val="000E4F27"/>
    <w:rsid w:val="0019754E"/>
    <w:rsid w:val="001A74F3"/>
    <w:rsid w:val="001B0090"/>
    <w:rsid w:val="002B3407"/>
    <w:rsid w:val="00311E59"/>
    <w:rsid w:val="003215E3"/>
    <w:rsid w:val="00331BBD"/>
    <w:rsid w:val="0036181C"/>
    <w:rsid w:val="00393A31"/>
    <w:rsid w:val="003A668C"/>
    <w:rsid w:val="003D2087"/>
    <w:rsid w:val="003F0302"/>
    <w:rsid w:val="00430CEA"/>
    <w:rsid w:val="00430D18"/>
    <w:rsid w:val="004343B8"/>
    <w:rsid w:val="004621DA"/>
    <w:rsid w:val="00484027"/>
    <w:rsid w:val="004927B3"/>
    <w:rsid w:val="004C591C"/>
    <w:rsid w:val="004D02B0"/>
    <w:rsid w:val="004D4DC2"/>
    <w:rsid w:val="00504379"/>
    <w:rsid w:val="00505B53"/>
    <w:rsid w:val="005242BD"/>
    <w:rsid w:val="0054132A"/>
    <w:rsid w:val="005607A6"/>
    <w:rsid w:val="00564144"/>
    <w:rsid w:val="00577963"/>
    <w:rsid w:val="005F1D59"/>
    <w:rsid w:val="00633E28"/>
    <w:rsid w:val="00697016"/>
    <w:rsid w:val="006E5319"/>
    <w:rsid w:val="00716A23"/>
    <w:rsid w:val="007749F9"/>
    <w:rsid w:val="00776D54"/>
    <w:rsid w:val="007777DF"/>
    <w:rsid w:val="00786BBC"/>
    <w:rsid w:val="00795797"/>
    <w:rsid w:val="00797612"/>
    <w:rsid w:val="007F5CE5"/>
    <w:rsid w:val="00847B9E"/>
    <w:rsid w:val="00865826"/>
    <w:rsid w:val="008A6CB6"/>
    <w:rsid w:val="00936978"/>
    <w:rsid w:val="009600D2"/>
    <w:rsid w:val="00985F97"/>
    <w:rsid w:val="00993A96"/>
    <w:rsid w:val="009C79F3"/>
    <w:rsid w:val="00A27771"/>
    <w:rsid w:val="00A54B96"/>
    <w:rsid w:val="00A5555A"/>
    <w:rsid w:val="00A576D4"/>
    <w:rsid w:val="00A642D8"/>
    <w:rsid w:val="00B44952"/>
    <w:rsid w:val="00B502A4"/>
    <w:rsid w:val="00B52A69"/>
    <w:rsid w:val="00C253D2"/>
    <w:rsid w:val="00C535F9"/>
    <w:rsid w:val="00C76DC4"/>
    <w:rsid w:val="00CD09A0"/>
    <w:rsid w:val="00CF503B"/>
    <w:rsid w:val="00CF75F2"/>
    <w:rsid w:val="00D63FFD"/>
    <w:rsid w:val="00D66478"/>
    <w:rsid w:val="00DA7644"/>
    <w:rsid w:val="00DB5BA9"/>
    <w:rsid w:val="00E01C13"/>
    <w:rsid w:val="00E201FA"/>
    <w:rsid w:val="00E33D3A"/>
    <w:rsid w:val="00EB34DD"/>
    <w:rsid w:val="00EC1EA2"/>
    <w:rsid w:val="00EE7F6F"/>
    <w:rsid w:val="00F1007B"/>
    <w:rsid w:val="00F236C8"/>
    <w:rsid w:val="00F510B7"/>
    <w:rsid w:val="00F54600"/>
    <w:rsid w:val="00F60670"/>
    <w:rsid w:val="00F7216C"/>
    <w:rsid w:val="00FC37B6"/>
    <w:rsid w:val="00FD1164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732"/>
  <w15:docId w15:val="{A06511FC-79F0-4B3D-A165-5A90C7C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96AB-3075-4155-A088-511CA612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3</cp:revision>
  <cp:lastPrinted>2018-02-05T16:37:00Z</cp:lastPrinted>
  <dcterms:created xsi:type="dcterms:W3CDTF">2019-02-15T11:11:00Z</dcterms:created>
  <dcterms:modified xsi:type="dcterms:W3CDTF">2019-02-15T13:23:00Z</dcterms:modified>
</cp:coreProperties>
</file>