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16D8" w14:textId="7AFE124E" w:rsidR="00E14676" w:rsidRDefault="00A54B96" w:rsidP="00A54B96">
      <w:r>
        <w:t xml:space="preserve">Tytuł: </w:t>
      </w:r>
      <w:r w:rsidR="00E14676" w:rsidRPr="00E14676">
        <w:t xml:space="preserve">Nabycie wszystkich udziałów w </w:t>
      </w:r>
      <w:proofErr w:type="spellStart"/>
      <w:r w:rsidR="00E14676">
        <w:t>Legimi</w:t>
      </w:r>
      <w:proofErr w:type="spellEnd"/>
      <w:r w:rsidR="00E14676">
        <w:t xml:space="preserve"> International </w:t>
      </w:r>
      <w:r w:rsidR="00E14676" w:rsidRPr="00E14676">
        <w:t>spółka z o.o.</w:t>
      </w:r>
    </w:p>
    <w:p w14:paraId="7BEE8675" w14:textId="0E37C779" w:rsidR="00B44952" w:rsidRDefault="00B44952" w:rsidP="00A54B96">
      <w:r>
        <w:t xml:space="preserve">Raport Bieżący nr </w:t>
      </w:r>
      <w:r w:rsidR="000E775A">
        <w:t>30</w:t>
      </w:r>
      <w:r w:rsidRPr="00B44952">
        <w:t>/201</w:t>
      </w:r>
      <w:r w:rsidR="00AF1904">
        <w:t>9</w:t>
      </w:r>
      <w:r w:rsidR="00603C34">
        <w:t xml:space="preserve"> </w:t>
      </w:r>
    </w:p>
    <w:p w14:paraId="3A3DD02A" w14:textId="79E01E15" w:rsidR="00E14676" w:rsidRDefault="009C79F3" w:rsidP="002525AB">
      <w:pPr>
        <w:jc w:val="both"/>
      </w:pPr>
      <w:r w:rsidRPr="009C79F3">
        <w:t xml:space="preserve">Zarząd spółki pod firmą </w:t>
      </w:r>
      <w:proofErr w:type="spellStart"/>
      <w:r>
        <w:t>Legimi</w:t>
      </w:r>
      <w:proofErr w:type="spellEnd"/>
      <w:r>
        <w:t xml:space="preserve">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E14676">
        <w:t xml:space="preserve">2 grudnia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 xml:space="preserve">r. Emitent </w:t>
      </w:r>
      <w:r w:rsidR="00E14676">
        <w:t>nabył 50 (</w:t>
      </w:r>
      <w:r w:rsidR="00E14676" w:rsidRPr="00E50BB3">
        <w:t>s</w:t>
      </w:r>
      <w:r w:rsidR="00E14676">
        <w:t>łownie: pięćdziesiąt) udziałów o wartości nominalnej 50,00 (</w:t>
      </w:r>
      <w:r w:rsidR="00E14676" w:rsidRPr="00E50BB3">
        <w:t>s</w:t>
      </w:r>
      <w:r w:rsidR="00E14676">
        <w:t>łownie: pięćdziesiąt) złotych każdy i o łącznej wartości nominalnej 2</w:t>
      </w:r>
      <w:r w:rsidR="007C4113">
        <w:t xml:space="preserve"> </w:t>
      </w:r>
      <w:r w:rsidR="00E14676">
        <w:t>500,00 (</w:t>
      </w:r>
      <w:r w:rsidR="00E14676" w:rsidRPr="00E50BB3">
        <w:t>s</w:t>
      </w:r>
      <w:r w:rsidR="00E14676">
        <w:t xml:space="preserve">łownie: dwóch tysięcy pięciuset) złotych w spółce </w:t>
      </w:r>
      <w:proofErr w:type="spellStart"/>
      <w:r w:rsidR="00E14676">
        <w:t>Legimi</w:t>
      </w:r>
      <w:proofErr w:type="spellEnd"/>
      <w:r w:rsidR="00E14676">
        <w:t xml:space="preserve"> International sp. z o.o. od dotychczasowego udziałowca, będącego osobą fizyczną za łączną cenę̨ 60 000,00 (</w:t>
      </w:r>
      <w:r w:rsidR="00E14676" w:rsidRPr="00E50BB3">
        <w:t>s</w:t>
      </w:r>
      <w:r w:rsidR="00E14676">
        <w:t xml:space="preserve">łownie: sześćdziesięciu tysięcy) złotych. W wyniku nabycia ww. udziałów Spółka stała się̨ jedynym wspólnikiem </w:t>
      </w:r>
      <w:proofErr w:type="spellStart"/>
      <w:r w:rsidR="00E14676">
        <w:t>Legimi</w:t>
      </w:r>
      <w:proofErr w:type="spellEnd"/>
      <w:r w:rsidR="00E14676">
        <w:t xml:space="preserve"> International sp. z o.o.</w:t>
      </w:r>
    </w:p>
    <w:p w14:paraId="764170AB" w14:textId="7FACF569" w:rsidR="002D7B62" w:rsidRDefault="00E14676" w:rsidP="009832D0">
      <w:pPr>
        <w:jc w:val="both"/>
        <w:rPr>
          <w:rFonts w:cs="Calibri"/>
        </w:rPr>
      </w:pPr>
      <w:r>
        <w:t xml:space="preserve">Uzasadnieniem dla przedmiotowego nabycia </w:t>
      </w:r>
      <w:r w:rsidR="009832D0">
        <w:t>udziałów</w:t>
      </w:r>
      <w:r>
        <w:t xml:space="preserve"> jest </w:t>
      </w:r>
      <w:r w:rsidR="009832D0">
        <w:t xml:space="preserve">zamiar zwiększenia zaangażowania </w:t>
      </w:r>
      <w:r>
        <w:t xml:space="preserve">przez Spółkę </w:t>
      </w:r>
      <w:r w:rsidR="009832D0">
        <w:t xml:space="preserve">w </w:t>
      </w:r>
      <w:r>
        <w:t>rozw</w:t>
      </w:r>
      <w:r w:rsidR="009832D0">
        <w:t>ó</w:t>
      </w:r>
      <w:r>
        <w:t xml:space="preserve">j działalności </w:t>
      </w:r>
      <w:proofErr w:type="spellStart"/>
      <w:r w:rsidR="009832D0">
        <w:t>Legimi</w:t>
      </w:r>
      <w:proofErr w:type="spellEnd"/>
      <w:r w:rsidR="009832D0">
        <w:t xml:space="preserve"> na rynku niemieckim </w:t>
      </w:r>
      <w:r>
        <w:t>zgodn</w:t>
      </w:r>
      <w:r w:rsidR="009832D0">
        <w:t xml:space="preserve">ie </w:t>
      </w:r>
      <w:r>
        <w:t xml:space="preserve">ze strategią Spółki, zaprezentowaną w dniu </w:t>
      </w:r>
      <w:r w:rsidR="009832D0">
        <w:rPr>
          <w:rFonts w:cs="Calibri"/>
        </w:rPr>
        <w:t>21</w:t>
      </w:r>
      <w:r w:rsidR="009832D0" w:rsidRPr="000D312F">
        <w:rPr>
          <w:rFonts w:cs="Calibri"/>
        </w:rPr>
        <w:t xml:space="preserve"> </w:t>
      </w:r>
      <w:r w:rsidR="009832D0">
        <w:rPr>
          <w:rFonts w:cs="Calibri"/>
        </w:rPr>
        <w:t xml:space="preserve">maja </w:t>
      </w:r>
      <w:r w:rsidR="009832D0" w:rsidRPr="000D312F">
        <w:rPr>
          <w:rFonts w:cs="Calibri"/>
        </w:rPr>
        <w:t>201</w:t>
      </w:r>
      <w:r w:rsidR="009832D0">
        <w:rPr>
          <w:rFonts w:cs="Calibri"/>
        </w:rPr>
        <w:t>8</w:t>
      </w:r>
      <w:r w:rsidR="009832D0" w:rsidRPr="000D312F">
        <w:rPr>
          <w:rFonts w:cs="Calibri"/>
        </w:rPr>
        <w:t xml:space="preserve"> </w:t>
      </w:r>
      <w:r>
        <w:t xml:space="preserve">r. (raport bieżący ESPI </w:t>
      </w:r>
      <w:r w:rsidR="004D0F53">
        <w:t>1</w:t>
      </w:r>
      <w:r w:rsidR="009832D0">
        <w:t>4</w:t>
      </w:r>
      <w:r>
        <w:t>/201</w:t>
      </w:r>
      <w:r w:rsidR="009832D0">
        <w:t>8</w:t>
      </w:r>
      <w:r>
        <w:t xml:space="preserve">). </w:t>
      </w:r>
      <w:r w:rsidR="009832D0">
        <w:rPr>
          <w:rFonts w:cs="Calibri"/>
        </w:rPr>
        <w:t xml:space="preserve">Zarząd </w:t>
      </w:r>
      <w:r w:rsidR="009832D0" w:rsidRPr="00B648F4">
        <w:rPr>
          <w:rFonts w:cs="Calibri"/>
        </w:rPr>
        <w:t xml:space="preserve">wskazuje, że w ciągu ostatnich </w:t>
      </w:r>
      <w:r w:rsidR="009832D0">
        <w:rPr>
          <w:rFonts w:cs="Calibri"/>
        </w:rPr>
        <w:t>trzech</w:t>
      </w:r>
      <w:r w:rsidR="009832D0" w:rsidRPr="00B648F4">
        <w:rPr>
          <w:rFonts w:cs="Calibri"/>
        </w:rPr>
        <w:t xml:space="preserve"> lat poprzez zaangażowanie w </w:t>
      </w:r>
      <w:proofErr w:type="spellStart"/>
      <w:r w:rsidR="009832D0" w:rsidRPr="00B648F4">
        <w:rPr>
          <w:rFonts w:cs="Calibri"/>
        </w:rPr>
        <w:t>Legimi</w:t>
      </w:r>
      <w:proofErr w:type="spellEnd"/>
      <w:r w:rsidR="009832D0" w:rsidRPr="00B648F4">
        <w:rPr>
          <w:rFonts w:cs="Calibri"/>
        </w:rPr>
        <w:t xml:space="preserve"> International sp. z o.o. realizowany był projekt, mający na celu przygotowanie gruntu pod ekspansję modelu świadczenia usług wypracowanego przez </w:t>
      </w:r>
      <w:r w:rsidR="004D0F53">
        <w:rPr>
          <w:rFonts w:cs="Calibri"/>
        </w:rPr>
        <w:t>Emitenta</w:t>
      </w:r>
      <w:r w:rsidR="009832D0" w:rsidRPr="00B648F4">
        <w:rPr>
          <w:rFonts w:cs="Calibri"/>
        </w:rPr>
        <w:t xml:space="preserve"> na rynk</w:t>
      </w:r>
      <w:r w:rsidR="002D7B62">
        <w:rPr>
          <w:rFonts w:cs="Calibri"/>
        </w:rPr>
        <w:t xml:space="preserve">u </w:t>
      </w:r>
      <w:r w:rsidR="009832D0" w:rsidRPr="00B648F4">
        <w:rPr>
          <w:rFonts w:cs="Calibri"/>
        </w:rPr>
        <w:t xml:space="preserve">niemieckim, czego efektem było m.in. uruchomienie platformy </w:t>
      </w:r>
      <w:proofErr w:type="spellStart"/>
      <w:r w:rsidR="009832D0" w:rsidRPr="00B648F4">
        <w:rPr>
          <w:rFonts w:cs="Calibri"/>
        </w:rPr>
        <w:t>Legimi</w:t>
      </w:r>
      <w:proofErr w:type="spellEnd"/>
      <w:r w:rsidR="009832D0" w:rsidRPr="00B648F4">
        <w:rPr>
          <w:rFonts w:cs="Calibri"/>
        </w:rPr>
        <w:t xml:space="preserve"> w Niemczech</w:t>
      </w:r>
      <w:r w:rsidR="009832D0">
        <w:rPr>
          <w:rFonts w:cs="Calibri"/>
        </w:rPr>
        <w:t xml:space="preserve"> </w:t>
      </w:r>
      <w:r w:rsidR="002D7B62">
        <w:rPr>
          <w:rFonts w:cs="Calibri"/>
        </w:rPr>
        <w:t xml:space="preserve">(legimi.de) </w:t>
      </w:r>
      <w:r w:rsidR="009832D0">
        <w:rPr>
          <w:rFonts w:cs="Calibri"/>
        </w:rPr>
        <w:t>oraz</w:t>
      </w:r>
      <w:r w:rsidR="009832D0" w:rsidRPr="00B648F4">
        <w:rPr>
          <w:rFonts w:cs="Calibri"/>
        </w:rPr>
        <w:t xml:space="preserve"> przejęci</w:t>
      </w:r>
      <w:r w:rsidR="009832D0">
        <w:rPr>
          <w:rFonts w:cs="Calibri"/>
        </w:rPr>
        <w:t>e</w:t>
      </w:r>
      <w:r w:rsidR="009832D0" w:rsidRPr="00B648F4">
        <w:rPr>
          <w:rFonts w:cs="Calibri"/>
        </w:rPr>
        <w:t xml:space="preserve"> spółki </w:t>
      </w:r>
      <w:proofErr w:type="spellStart"/>
      <w:r w:rsidR="009832D0" w:rsidRPr="00B648F4">
        <w:rPr>
          <w:rFonts w:cs="Calibri"/>
        </w:rPr>
        <w:t>Readfy</w:t>
      </w:r>
      <w:proofErr w:type="spellEnd"/>
      <w:r w:rsidR="009832D0" w:rsidRPr="00B648F4">
        <w:rPr>
          <w:rFonts w:cs="Calibri"/>
        </w:rPr>
        <w:t xml:space="preserve"> GmbH</w:t>
      </w:r>
      <w:r w:rsidR="009832D0">
        <w:rPr>
          <w:rFonts w:cs="Calibri"/>
        </w:rPr>
        <w:t xml:space="preserve">, o którym emitent poinformował w </w:t>
      </w:r>
      <w:r w:rsidR="009832D0">
        <w:t xml:space="preserve">raporcie bieżącym </w:t>
      </w:r>
      <w:r w:rsidR="004D0F53">
        <w:t xml:space="preserve">ESPI </w:t>
      </w:r>
      <w:r w:rsidR="009832D0">
        <w:t>nr 10/201</w:t>
      </w:r>
      <w:r w:rsidR="00620D8F">
        <w:t>9</w:t>
      </w:r>
      <w:r w:rsidR="009832D0" w:rsidRPr="00B648F4">
        <w:rPr>
          <w:rFonts w:cs="Calibri"/>
        </w:rPr>
        <w:t xml:space="preserve">. Działania te posłużyły do czynnego zweryfikowania potencjału </w:t>
      </w:r>
      <w:r w:rsidR="00D81179">
        <w:rPr>
          <w:rFonts w:cs="Calibri"/>
        </w:rPr>
        <w:t xml:space="preserve">biznesowego </w:t>
      </w:r>
      <w:r w:rsidR="009832D0" w:rsidRPr="00B648F4">
        <w:rPr>
          <w:rFonts w:cs="Calibri"/>
        </w:rPr>
        <w:t xml:space="preserve">i </w:t>
      </w:r>
      <w:r w:rsidR="00D81179">
        <w:rPr>
          <w:rFonts w:cs="Calibri"/>
        </w:rPr>
        <w:t xml:space="preserve">możliwych </w:t>
      </w:r>
      <w:r w:rsidR="009832D0" w:rsidRPr="00B648F4">
        <w:rPr>
          <w:rFonts w:cs="Calibri"/>
        </w:rPr>
        <w:t>kosztów skalowania produktu Spółki, jakim jest abonamentowy dostęp do e-booków i audiobooków</w:t>
      </w:r>
      <w:r w:rsidR="002D7B62">
        <w:rPr>
          <w:rFonts w:cs="Calibri"/>
        </w:rPr>
        <w:t>. Jednocześnie, stale poprawiająca się sytuacja finansowa Emitenta daje</w:t>
      </w:r>
      <w:r w:rsidR="00D81179">
        <w:rPr>
          <w:rFonts w:cs="Calibri"/>
        </w:rPr>
        <w:t xml:space="preserve"> obecnie,</w:t>
      </w:r>
      <w:r w:rsidR="002D7B62">
        <w:rPr>
          <w:rFonts w:cs="Calibri"/>
        </w:rPr>
        <w:t xml:space="preserve"> w opinii Zarządu</w:t>
      </w:r>
      <w:r w:rsidR="00D81179">
        <w:rPr>
          <w:rFonts w:cs="Calibri"/>
        </w:rPr>
        <w:t>,</w:t>
      </w:r>
      <w:r w:rsidR="002D7B62">
        <w:rPr>
          <w:rFonts w:cs="Calibri"/>
        </w:rPr>
        <w:t xml:space="preserve"> </w:t>
      </w:r>
      <w:r w:rsidR="002D7B62" w:rsidRPr="002D7B62">
        <w:rPr>
          <w:rFonts w:cs="Calibri"/>
        </w:rPr>
        <w:t xml:space="preserve">realną </w:t>
      </w:r>
      <w:r w:rsidR="002D7B62">
        <w:rPr>
          <w:rFonts w:cs="Calibri"/>
        </w:rPr>
        <w:t xml:space="preserve">perspektywę na </w:t>
      </w:r>
      <w:r w:rsidR="002D7B62" w:rsidRPr="002D7B62">
        <w:rPr>
          <w:rFonts w:cs="Calibri"/>
        </w:rPr>
        <w:t xml:space="preserve">możliwość </w:t>
      </w:r>
      <w:r w:rsidR="002D7B62">
        <w:rPr>
          <w:rFonts w:cs="Calibri"/>
        </w:rPr>
        <w:t>zwiększenia zaangażowania przez Spółkę w finansowanie ekspansji na rynku niemieckim.</w:t>
      </w:r>
      <w:bookmarkStart w:id="0" w:name="_GoBack"/>
      <w:bookmarkEnd w:id="0"/>
    </w:p>
    <w:p w14:paraId="56626A94" w14:textId="2D5AAA7C" w:rsidR="009C79F3" w:rsidRDefault="00E14676" w:rsidP="00420ADE">
      <w:pPr>
        <w:jc w:val="both"/>
      </w:pPr>
      <w:r>
        <w:t xml:space="preserve">Cena nabycia </w:t>
      </w:r>
      <w:r w:rsidR="002D7B62">
        <w:t>udziałów</w:t>
      </w:r>
      <w:r>
        <w:t xml:space="preserve"> </w:t>
      </w:r>
      <w:r w:rsidR="002D7B62">
        <w:t>określona</w:t>
      </w:r>
      <w:r>
        <w:t xml:space="preserve"> została na podstawie </w:t>
      </w:r>
      <w:r w:rsidR="00A87188">
        <w:t xml:space="preserve">zawartego wzajemnego porozumienia z osobą sprzedającą popartego wewnętrzną wyceną spółki </w:t>
      </w:r>
      <w:proofErr w:type="spellStart"/>
      <w:r w:rsidR="00A87188">
        <w:t>Legimi</w:t>
      </w:r>
      <w:proofErr w:type="spellEnd"/>
      <w:r w:rsidR="00A87188">
        <w:t xml:space="preserve"> International </w:t>
      </w:r>
      <w:r>
        <w:t xml:space="preserve">sporządzonej </w:t>
      </w:r>
      <w:r w:rsidR="00A87188">
        <w:t xml:space="preserve">na </w:t>
      </w:r>
      <w:r w:rsidR="00D81179">
        <w:t xml:space="preserve">potrzeby Emitenta na </w:t>
      </w:r>
      <w:r w:rsidR="00A87188">
        <w:t xml:space="preserve">podstawie zakładanych zdyskontowanych przepływów pieniężnych </w:t>
      </w:r>
      <w:r w:rsidR="00D81179">
        <w:t xml:space="preserve">generowanych przez </w:t>
      </w:r>
      <w:proofErr w:type="spellStart"/>
      <w:r w:rsidR="00D81179">
        <w:t>Legimi</w:t>
      </w:r>
      <w:proofErr w:type="spellEnd"/>
      <w:r w:rsidR="00D81179">
        <w:t xml:space="preserve"> International </w:t>
      </w:r>
      <w:r w:rsidR="00A87188">
        <w:t xml:space="preserve">oraz stawianych przed nią </w:t>
      </w:r>
      <w:r w:rsidR="00D81179">
        <w:t>celów</w:t>
      </w:r>
      <w:r w:rsidR="00A87188">
        <w:t xml:space="preserve"> biznesowych</w:t>
      </w:r>
      <w:r w:rsidR="00F3405B">
        <w:t>.</w:t>
      </w:r>
    </w:p>
    <w:p w14:paraId="287238F0" w14:textId="0A4B286C" w:rsidR="00420ADE" w:rsidRDefault="00420ADE" w:rsidP="00420ADE">
      <w:pPr>
        <w:jc w:val="both"/>
      </w:pPr>
    </w:p>
    <w:p w14:paraId="189F851D" w14:textId="77777777" w:rsidR="00A54B96" w:rsidRDefault="00A54B96" w:rsidP="00A54B96">
      <w:r>
        <w:t xml:space="preserve">Podstawa prawna: </w:t>
      </w:r>
    </w:p>
    <w:p w14:paraId="3AC258BE" w14:textId="77777777" w:rsidR="00A54B96" w:rsidRDefault="00B52A69" w:rsidP="00A54B96">
      <w:r w:rsidRPr="00B52A69">
        <w:t>Art. 17 ust. 1 MAR - informacje poufne.</w:t>
      </w:r>
    </w:p>
    <w:p w14:paraId="4CD33522" w14:textId="77777777" w:rsidR="00A576D4" w:rsidRDefault="00A576D4" w:rsidP="00A54B96"/>
    <w:p w14:paraId="5DAA3776" w14:textId="77777777" w:rsidR="00A54B96" w:rsidRDefault="00A54B96" w:rsidP="00A54B96">
      <w:r>
        <w:t>Osoby reprezentujące podmiot:</w:t>
      </w:r>
    </w:p>
    <w:p w14:paraId="661E8919" w14:textId="77777777" w:rsidR="00A54B96" w:rsidRDefault="00A54B96" w:rsidP="00A54B96">
      <w:r>
        <w:t xml:space="preserve">Mikołaj </w:t>
      </w:r>
      <w:proofErr w:type="spellStart"/>
      <w:r>
        <w:t>Małaczyński</w:t>
      </w:r>
      <w:proofErr w:type="spellEnd"/>
      <w:r>
        <w:t xml:space="preserve"> - Prezes Zarządu </w:t>
      </w:r>
    </w:p>
    <w:p w14:paraId="3C7E7F1D" w14:textId="77777777" w:rsidR="004D4DC2" w:rsidRDefault="00A54B96" w:rsidP="00A54B96"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0E775A"/>
    <w:rsid w:val="00104DB6"/>
    <w:rsid w:val="001051CE"/>
    <w:rsid w:val="00124F4C"/>
    <w:rsid w:val="00152C4F"/>
    <w:rsid w:val="001A07AE"/>
    <w:rsid w:val="00212B39"/>
    <w:rsid w:val="0023243F"/>
    <w:rsid w:val="0024473F"/>
    <w:rsid w:val="002525AB"/>
    <w:rsid w:val="002D7B62"/>
    <w:rsid w:val="002E1648"/>
    <w:rsid w:val="002F7F80"/>
    <w:rsid w:val="00412242"/>
    <w:rsid w:val="00420ADE"/>
    <w:rsid w:val="004D0F53"/>
    <w:rsid w:val="004D4DC2"/>
    <w:rsid w:val="005242BD"/>
    <w:rsid w:val="005607A6"/>
    <w:rsid w:val="00575B1B"/>
    <w:rsid w:val="005F1D59"/>
    <w:rsid w:val="00600335"/>
    <w:rsid w:val="00603C34"/>
    <w:rsid w:val="00620D8F"/>
    <w:rsid w:val="00654AFD"/>
    <w:rsid w:val="006A5E5E"/>
    <w:rsid w:val="006E5319"/>
    <w:rsid w:val="007442F7"/>
    <w:rsid w:val="0078146F"/>
    <w:rsid w:val="007C4113"/>
    <w:rsid w:val="007F7B78"/>
    <w:rsid w:val="008369D9"/>
    <w:rsid w:val="00853195"/>
    <w:rsid w:val="008B794F"/>
    <w:rsid w:val="00911677"/>
    <w:rsid w:val="009521D9"/>
    <w:rsid w:val="009832D0"/>
    <w:rsid w:val="00985F97"/>
    <w:rsid w:val="00992F1E"/>
    <w:rsid w:val="009C79F3"/>
    <w:rsid w:val="009E14A1"/>
    <w:rsid w:val="009F6D25"/>
    <w:rsid w:val="00A131E8"/>
    <w:rsid w:val="00A54B96"/>
    <w:rsid w:val="00A576D4"/>
    <w:rsid w:val="00A66E3B"/>
    <w:rsid w:val="00A83FC8"/>
    <w:rsid w:val="00A87188"/>
    <w:rsid w:val="00A90110"/>
    <w:rsid w:val="00AD666A"/>
    <w:rsid w:val="00AF1904"/>
    <w:rsid w:val="00B44952"/>
    <w:rsid w:val="00B52A69"/>
    <w:rsid w:val="00B655AB"/>
    <w:rsid w:val="00BC3C3E"/>
    <w:rsid w:val="00C222B3"/>
    <w:rsid w:val="00C356CD"/>
    <w:rsid w:val="00C65BD4"/>
    <w:rsid w:val="00CD0DC8"/>
    <w:rsid w:val="00D01600"/>
    <w:rsid w:val="00D7558C"/>
    <w:rsid w:val="00D81179"/>
    <w:rsid w:val="00D86041"/>
    <w:rsid w:val="00DF1CE8"/>
    <w:rsid w:val="00E14676"/>
    <w:rsid w:val="00E50BB3"/>
    <w:rsid w:val="00E82A44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5</cp:revision>
  <cp:lastPrinted>2017-12-01T16:20:00Z</cp:lastPrinted>
  <dcterms:created xsi:type="dcterms:W3CDTF">2019-12-02T11:47:00Z</dcterms:created>
  <dcterms:modified xsi:type="dcterms:W3CDTF">2019-12-02T13:24:00Z</dcterms:modified>
</cp:coreProperties>
</file>